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ADB2" w14:textId="77777777" w:rsidR="00480282" w:rsidRPr="008B2D75" w:rsidRDefault="002240A4" w:rsidP="0022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D75">
        <w:rPr>
          <w:rFonts w:ascii="Times New Roman" w:hAnsi="Times New Roman" w:cs="Times New Roman"/>
          <w:b/>
          <w:sz w:val="24"/>
          <w:szCs w:val="24"/>
          <w:u w:val="single"/>
        </w:rPr>
        <w:t>Vzor a pokyny pro abstrakt (s</w:t>
      </w:r>
      <w:r w:rsidR="007B6F09">
        <w:rPr>
          <w:rFonts w:ascii="Times New Roman" w:hAnsi="Times New Roman" w:cs="Times New Roman"/>
          <w:b/>
          <w:sz w:val="24"/>
          <w:szCs w:val="24"/>
          <w:u w:val="single"/>
        </w:rPr>
        <w:t>ouhrn) pro konferenci CHISA 2019</w:t>
      </w:r>
      <w:r w:rsidRPr="008B2D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937C80" w14:textId="77777777" w:rsidR="002240A4" w:rsidRPr="008B2D75" w:rsidRDefault="007B6F09" w:rsidP="0022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V roce 2019</w:t>
      </w:r>
      <w:r w:rsidR="002240A4" w:rsidRPr="008B2D75">
        <w:rPr>
          <w:rFonts w:ascii="Times New Roman" w:hAnsi="Times New Roman" w:cs="Times New Roman"/>
          <w:sz w:val="24"/>
          <w:szCs w:val="24"/>
        </w:rPr>
        <w:t xml:space="preserve"> není požadován plný text</w:t>
      </w:r>
      <w:r w:rsidR="008B2D75">
        <w:rPr>
          <w:rFonts w:ascii="Times New Roman" w:hAnsi="Times New Roman" w:cs="Times New Roman"/>
          <w:sz w:val="24"/>
          <w:szCs w:val="24"/>
        </w:rPr>
        <w:t xml:space="preserve"> příspěvku</w:t>
      </w:r>
      <w:r w:rsidR="002240A4" w:rsidRPr="008B2D75">
        <w:rPr>
          <w:rFonts w:ascii="Times New Roman" w:hAnsi="Times New Roman" w:cs="Times New Roman"/>
          <w:sz w:val="24"/>
          <w:szCs w:val="24"/>
        </w:rPr>
        <w:t>. Do registračního systému se vkládá pouze souhrn</w:t>
      </w:r>
      <w:r w:rsidR="008B2D75">
        <w:rPr>
          <w:rFonts w:ascii="Times New Roman" w:hAnsi="Times New Roman" w:cs="Times New Roman"/>
          <w:sz w:val="24"/>
          <w:szCs w:val="24"/>
        </w:rPr>
        <w:t xml:space="preserve">. </w:t>
      </w:r>
      <w:r w:rsidR="002240A4" w:rsidRPr="008B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177C" w14:textId="77777777" w:rsidR="002240A4" w:rsidRDefault="002240A4">
      <w:pPr>
        <w:rPr>
          <w:rFonts w:ascii="Times New Roman" w:hAnsi="Times New Roman" w:cs="Times New Roman"/>
          <w:b/>
          <w:sz w:val="24"/>
          <w:szCs w:val="24"/>
        </w:rPr>
      </w:pPr>
    </w:p>
    <w:p w14:paraId="16BDD9D9" w14:textId="77777777" w:rsidR="008B2D75" w:rsidRDefault="008B2D75">
      <w:pPr>
        <w:rPr>
          <w:rFonts w:ascii="Times New Roman" w:hAnsi="Times New Roman" w:cs="Times New Roman"/>
          <w:b/>
          <w:sz w:val="24"/>
          <w:szCs w:val="24"/>
        </w:rPr>
      </w:pPr>
    </w:p>
    <w:p w14:paraId="0C5B1F98" w14:textId="77777777" w:rsidR="008B2D75" w:rsidRPr="008B2D75" w:rsidRDefault="002240A4" w:rsidP="002240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Nové metody pro zkoumání tokových vlastností viskozních tekutin </w:t>
      </w:r>
    </w:p>
    <w:p w14:paraId="1ED7C1D1" w14:textId="026980E2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D75">
        <w:rPr>
          <w:rFonts w:ascii="Times New Roman" w:hAnsi="Times New Roman" w:cs="Times New Roman"/>
          <w:sz w:val="24"/>
          <w:szCs w:val="24"/>
        </w:rPr>
        <w:t>J</w:t>
      </w:r>
      <w:r w:rsidR="00C72F07">
        <w:rPr>
          <w:rFonts w:ascii="Times New Roman" w:hAnsi="Times New Roman" w:cs="Times New Roman"/>
          <w:sz w:val="24"/>
          <w:szCs w:val="24"/>
        </w:rPr>
        <w:t>an</w:t>
      </w:r>
      <w:bookmarkStart w:id="0" w:name="_GoBack"/>
      <w:bookmarkEnd w:id="0"/>
      <w:r w:rsidRPr="008B2D75">
        <w:rPr>
          <w:rFonts w:ascii="Times New Roman" w:hAnsi="Times New Roman" w:cs="Times New Roman"/>
          <w:sz w:val="24"/>
          <w:szCs w:val="24"/>
        </w:rPr>
        <w:t xml:space="preserve"> Novák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8B2D75">
        <w:rPr>
          <w:rFonts w:ascii="Times New Roman" w:hAnsi="Times New Roman" w:cs="Times New Roman"/>
          <w:sz w:val="24"/>
          <w:szCs w:val="24"/>
        </w:rPr>
        <w:t>, Anna Kratochvílová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B2D75">
        <w:rPr>
          <w:rFonts w:ascii="Times New Roman" w:hAnsi="Times New Roman" w:cs="Times New Roman"/>
          <w:sz w:val="24"/>
          <w:szCs w:val="24"/>
        </w:rPr>
        <w:t>, Jiří Slavík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sz w:val="24"/>
          <w:szCs w:val="24"/>
        </w:rPr>
        <w:t>, Zuzana Krátká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8B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34039" w14:textId="77777777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Vysoká škola chemická, Fakulta cyklické chemie, Nádražní 14, 444 44 Roztoky </w:t>
      </w:r>
    </w:p>
    <w:p w14:paraId="0733A79F" w14:textId="77777777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Vysoká škola inženýrská, Fakulta strojírenská, Přístavní 26, 555 55 Lhota </w:t>
      </w:r>
    </w:p>
    <w:p w14:paraId="63B23B3A" w14:textId="77777777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Výzkumný ústav chemický, Oddělení viskozity, Letištní 1555/42, 777 77 Mrakov </w:t>
      </w:r>
    </w:p>
    <w:p w14:paraId="47971050" w14:textId="77777777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proofErr w:type="spellStart"/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Koresponden</w:t>
      </w:r>
      <w:proofErr w:type="spellEnd"/>
      <w:r w:rsidRPr="008B2D75">
        <w:rPr>
          <w:rFonts w:ascii="Times New Roman" w:hAnsi="Times New Roman" w:cs="Times New Roman"/>
          <w:i/>
          <w:sz w:val="24"/>
          <w:szCs w:val="24"/>
        </w:rPr>
        <w:t xml:space="preserve">ční autor: </w:t>
      </w:r>
      <w:hyperlink r:id="rId6" w:history="1">
        <w:r w:rsidRPr="008B2D75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novakj</w:t>
        </w:r>
        <w:r w:rsidRPr="008B2D75">
          <w:rPr>
            <w:rStyle w:val="Hypertextovodkaz"/>
            <w:rFonts w:ascii="Times New Roman" w:hAnsi="Times New Roman" w:cs="Times New Roman"/>
            <w:i/>
            <w:sz w:val="24"/>
            <w:szCs w:val="24"/>
            <w:lang w:val="en-US"/>
          </w:rPr>
          <w:t>@vsc.fc.cz</w:t>
        </w:r>
      </w:hyperlink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, 00420 55</w:t>
      </w:r>
      <w:r w:rsidR="008B2D75" w:rsidRPr="008B2D75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66</w:t>
      </w:r>
      <w:r w:rsidR="008B2D75" w:rsidRPr="008B2D75">
        <w:rPr>
          <w:rFonts w:ascii="Times New Roman" w:hAnsi="Times New Roman" w:cs="Times New Roman"/>
          <w:i/>
          <w:sz w:val="24"/>
          <w:szCs w:val="24"/>
          <w:lang w:val="en-US"/>
        </w:rPr>
        <w:t>3 77</w:t>
      </w: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0959AAA7" w14:textId="77777777" w:rsidR="002240A4" w:rsidRPr="008B2D75" w:rsidRDefault="002240A4" w:rsidP="008B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771F" w14:textId="77777777" w:rsidR="002240A4" w:rsidRPr="008B2D75" w:rsidRDefault="002240A4" w:rsidP="008B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75">
        <w:rPr>
          <w:rFonts w:ascii="Times New Roman" w:hAnsi="Times New Roman" w:cs="Times New Roman"/>
          <w:sz w:val="24"/>
          <w:szCs w:val="24"/>
        </w:rPr>
        <w:t xml:space="preserve">A následuje souhrn příspěvku. Maximální rozsah činí 1 stranu včetně případných obrázků, grafů, seznamu literatury, poděkování atd. Velikost písma 12, běžné Times New Roman fonty, řádkování 1,5. Vložit ve formátu word nebo pdf. </w:t>
      </w:r>
      <w:r w:rsidR="008B2D75">
        <w:rPr>
          <w:rFonts w:ascii="Times New Roman" w:hAnsi="Times New Roman" w:cs="Times New Roman"/>
          <w:sz w:val="24"/>
          <w:szCs w:val="24"/>
        </w:rPr>
        <w:t xml:space="preserve">Text by měl být zarovnán na obou stranách. </w:t>
      </w:r>
    </w:p>
    <w:sectPr w:rsidR="002240A4" w:rsidRPr="008B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ahoma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70FB"/>
    <w:multiLevelType w:val="hybridMultilevel"/>
    <w:tmpl w:val="69FC8092"/>
    <w:lvl w:ilvl="0" w:tplc="572CAA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A4"/>
    <w:rsid w:val="002240A4"/>
    <w:rsid w:val="00295C46"/>
    <w:rsid w:val="00480282"/>
    <w:rsid w:val="007B6F09"/>
    <w:rsid w:val="008B2D75"/>
    <w:rsid w:val="008F54EC"/>
    <w:rsid w:val="00C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EA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0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0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j@vsc.f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Kluson Petr UCHP</dc:creator>
  <cp:lastModifiedBy>radek</cp:lastModifiedBy>
  <cp:revision>2</cp:revision>
  <dcterms:created xsi:type="dcterms:W3CDTF">2019-06-06T14:04:00Z</dcterms:created>
  <dcterms:modified xsi:type="dcterms:W3CDTF">2019-06-06T14:04:00Z</dcterms:modified>
</cp:coreProperties>
</file>